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9E" w:rsidRPr="00173E78" w:rsidRDefault="0017429E" w:rsidP="00173E78">
      <w:pPr>
        <w:pStyle w:val="NoSpacing"/>
        <w:rPr>
          <w:rFonts w:ascii="Times New Roman" w:hAnsi="Times New Roman"/>
          <w:sz w:val="24"/>
          <w:szCs w:val="24"/>
          <w:lang w:val="uk-UA"/>
        </w:rPr>
      </w:pPr>
      <w:r w:rsidRPr="00173E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Додаток</w:t>
      </w:r>
      <w:r w:rsidRPr="00173E7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7429E" w:rsidRPr="00173E78" w:rsidRDefault="0017429E" w:rsidP="00173E78">
      <w:pPr>
        <w:pStyle w:val="NoSpacing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173E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73E7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173E78">
        <w:rPr>
          <w:rFonts w:ascii="Times New Roman" w:hAnsi="Times New Roman"/>
          <w:sz w:val="24"/>
          <w:szCs w:val="24"/>
          <w:lang w:val="uk-UA"/>
        </w:rPr>
        <w:t xml:space="preserve">до рішення міської ради  </w:t>
      </w:r>
    </w:p>
    <w:p w:rsidR="0017429E" w:rsidRPr="00173E78" w:rsidRDefault="0017429E" w:rsidP="00173E78">
      <w:pPr>
        <w:pStyle w:val="NoSpacing"/>
        <w:rPr>
          <w:rFonts w:ascii="Times New Roman" w:hAnsi="Times New Roman"/>
          <w:sz w:val="24"/>
          <w:szCs w:val="24"/>
          <w:lang w:val="uk-UA"/>
        </w:rPr>
      </w:pPr>
      <w:r w:rsidRPr="00173E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від 22  листопада 2018</w:t>
      </w:r>
      <w:r w:rsidRPr="00173E78">
        <w:rPr>
          <w:rFonts w:ascii="Times New Roman" w:hAnsi="Times New Roman"/>
          <w:sz w:val="24"/>
          <w:szCs w:val="24"/>
          <w:lang w:val="uk-UA"/>
        </w:rPr>
        <w:t>р.</w:t>
      </w:r>
    </w:p>
    <w:p w:rsidR="0017429E" w:rsidRDefault="0017429E" w:rsidP="0077092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70924">
        <w:rPr>
          <w:rFonts w:ascii="Times New Roman" w:hAnsi="Times New Roman"/>
          <w:b/>
          <w:sz w:val="28"/>
          <w:szCs w:val="28"/>
          <w:lang w:val="uk-UA"/>
        </w:rPr>
        <w:t>П О Л О Ж Е Н Н Я</w:t>
      </w:r>
    </w:p>
    <w:p w:rsidR="0017429E" w:rsidRPr="004C691F" w:rsidRDefault="0017429E" w:rsidP="006C396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щорічну премію імені Володимира Малика у новій редакції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Щорічна премія імені Володимира Малика </w:t>
      </w:r>
      <w:r>
        <w:rPr>
          <w:rFonts w:ascii="Times New Roman" w:hAnsi="Times New Roman"/>
          <w:sz w:val="28"/>
          <w:szCs w:val="28"/>
          <w:lang w:val="ru-RU"/>
        </w:rPr>
        <w:t>(далі Премія)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заснована рішенням Лубенської міської ради від 20.02.2001 року за пропозицією Фонду імені Володимира Малика «Слово» та редакції газети  «Лубенщина» для відзначення письменників,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літераторів,</w:t>
      </w:r>
      <w:r>
        <w:rPr>
          <w:rFonts w:ascii="Times New Roman" w:hAnsi="Times New Roman"/>
          <w:sz w:val="28"/>
          <w:szCs w:val="28"/>
          <w:lang w:val="ru-RU"/>
        </w:rPr>
        <w:t xml:space="preserve"> науковців, працівників освіти і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культури, журналістів,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митців, ділових людей,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громадських і державних діячів.  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C7C7D">
        <w:rPr>
          <w:rFonts w:ascii="Times New Roman" w:hAnsi="Times New Roman"/>
          <w:sz w:val="28"/>
          <w:szCs w:val="28"/>
          <w:lang w:val="ru-RU"/>
        </w:rPr>
        <w:t>Премія присуджується за кращі творчі здобутки, присвячені темі історії України та рідного краю.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C7C7D">
        <w:rPr>
          <w:rFonts w:ascii="Times New Roman" w:hAnsi="Times New Roman"/>
          <w:sz w:val="28"/>
          <w:szCs w:val="28"/>
          <w:lang w:val="ru-RU"/>
        </w:rPr>
        <w:t>Премія присуджує</w:t>
      </w:r>
      <w:r>
        <w:rPr>
          <w:rFonts w:ascii="Times New Roman" w:hAnsi="Times New Roman"/>
          <w:sz w:val="28"/>
          <w:szCs w:val="28"/>
          <w:lang w:val="ru-RU"/>
        </w:rPr>
        <w:t>ться за роботи і досягнення, що  опубліковані та опри</w:t>
      </w:r>
      <w:r w:rsidRPr="008C7C7D">
        <w:rPr>
          <w:rFonts w:ascii="Times New Roman" w:hAnsi="Times New Roman"/>
          <w:sz w:val="28"/>
          <w:szCs w:val="28"/>
          <w:lang w:val="ru-RU"/>
        </w:rPr>
        <w:t>люднені протягом останніх п’яти років.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  Визначення</w:t>
      </w:r>
      <w:r>
        <w:rPr>
          <w:rFonts w:ascii="Times New Roman" w:hAnsi="Times New Roman"/>
          <w:sz w:val="28"/>
          <w:szCs w:val="28"/>
          <w:lang w:val="ru-RU"/>
        </w:rPr>
        <w:t xml:space="preserve"> лауреатів проводиться за наступними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номінаціями: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література та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публіцистика;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краєзнавство та </w:t>
      </w:r>
      <w:r w:rsidRPr="008C7C7D">
        <w:rPr>
          <w:rFonts w:ascii="Times New Roman" w:hAnsi="Times New Roman"/>
          <w:sz w:val="28"/>
          <w:szCs w:val="28"/>
          <w:lang w:val="ru-RU"/>
        </w:rPr>
        <w:t>народна творчість;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  - мистецтво</w:t>
      </w:r>
      <w:r>
        <w:rPr>
          <w:rFonts w:ascii="Times New Roman" w:hAnsi="Times New Roman"/>
          <w:sz w:val="28"/>
          <w:szCs w:val="28"/>
          <w:lang w:val="ru-RU"/>
        </w:rPr>
        <w:t xml:space="preserve"> та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монументальна скульптура.   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 Пропозиції про присудження премії в</w:t>
      </w:r>
      <w:r w:rsidRPr="008C7C7D">
        <w:rPr>
          <w:rFonts w:ascii="Times New Roman" w:hAnsi="Times New Roman"/>
          <w:sz w:val="28"/>
          <w:szCs w:val="28"/>
          <w:lang w:val="ru-RU"/>
        </w:rPr>
        <w:t>носять творчі спілки та об’єднання, національно-культурні та культурно-просвітницькі товариства,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редакції періодичних видань,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телебачення та радіомовлення,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навчальні заклади та заклади культури і мистецтва.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Роботи</w:t>
      </w:r>
      <w:r w:rsidRPr="008C7C7D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представлені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на зд</w:t>
      </w:r>
      <w:r>
        <w:rPr>
          <w:rFonts w:ascii="Times New Roman" w:hAnsi="Times New Roman"/>
          <w:sz w:val="28"/>
          <w:szCs w:val="28"/>
          <w:lang w:val="ru-RU"/>
        </w:rPr>
        <w:t xml:space="preserve">обуття премії, подаються до комісії 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разом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 xml:space="preserve"> із листом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8C7C7D">
        <w:rPr>
          <w:rFonts w:ascii="Times New Roman" w:hAnsi="Times New Roman"/>
          <w:sz w:val="28"/>
          <w:szCs w:val="28"/>
          <w:lang w:val="ru-RU"/>
        </w:rPr>
        <w:t>клопотанням організації,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що їх висуває.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8C7C7D">
        <w:rPr>
          <w:rFonts w:ascii="Times New Roman" w:hAnsi="Times New Roman"/>
          <w:sz w:val="28"/>
          <w:szCs w:val="28"/>
          <w:lang w:val="ru-RU"/>
        </w:rPr>
        <w:t xml:space="preserve">          У листі-клопотанні зазначається прізвище,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ru-RU"/>
        </w:rPr>
        <w:t>ім’</w:t>
      </w:r>
      <w:r w:rsidRPr="008C7C7D">
        <w:rPr>
          <w:rFonts w:ascii="Times New Roman" w:hAnsi="Times New Roman"/>
          <w:sz w:val="28"/>
          <w:szCs w:val="28"/>
          <w:lang w:val="uk-UA"/>
        </w:rPr>
        <w:t>я та по батьков</w:t>
      </w:r>
      <w:r>
        <w:rPr>
          <w:rFonts w:ascii="Times New Roman" w:hAnsi="Times New Roman"/>
          <w:sz w:val="28"/>
          <w:szCs w:val="28"/>
          <w:lang w:val="uk-UA"/>
        </w:rPr>
        <w:t>і авторів, назва чи зміст роботи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, час її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8C7C7D">
        <w:rPr>
          <w:rFonts w:ascii="Times New Roman" w:hAnsi="Times New Roman"/>
          <w:sz w:val="28"/>
          <w:szCs w:val="28"/>
          <w:lang w:val="uk-UA"/>
        </w:rPr>
        <w:t>творення чи здійснення, місце публікації чи оприлюднення.</w:t>
      </w:r>
    </w:p>
    <w:p w:rsidR="0017429E" w:rsidRPr="008C7C7D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8C7C7D">
        <w:rPr>
          <w:rFonts w:ascii="Times New Roman" w:hAnsi="Times New Roman"/>
          <w:sz w:val="28"/>
          <w:szCs w:val="28"/>
          <w:lang w:val="uk-UA"/>
        </w:rPr>
        <w:t xml:space="preserve">          Усі матеріали на здобуття премі</w:t>
      </w:r>
      <w:r>
        <w:rPr>
          <w:rFonts w:ascii="Times New Roman" w:hAnsi="Times New Roman"/>
          <w:sz w:val="28"/>
          <w:szCs w:val="28"/>
          <w:lang w:val="uk-UA"/>
        </w:rPr>
        <w:t>ї надсилаються за адресою: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 вул. Ярослава Мудрого,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uk-UA"/>
        </w:rPr>
        <w:t>33,</w:t>
      </w:r>
      <w:r w:rsidRPr="000140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місто Лубни Полтавської обл., </w:t>
      </w:r>
      <w:r w:rsidRPr="008C7C7D">
        <w:rPr>
          <w:rFonts w:ascii="Times New Roman" w:hAnsi="Times New Roman"/>
          <w:sz w:val="28"/>
          <w:szCs w:val="28"/>
          <w:lang w:val="uk-UA"/>
        </w:rPr>
        <w:t>37500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загальний відділ виконкому Лубенської </w:t>
      </w:r>
      <w:r>
        <w:rPr>
          <w:rFonts w:ascii="Times New Roman" w:hAnsi="Times New Roman"/>
          <w:sz w:val="28"/>
          <w:szCs w:val="28"/>
          <w:lang w:val="uk-UA"/>
        </w:rPr>
        <w:t>міської ради, а потім передаються на розгляд комісії.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8C7C7D">
        <w:rPr>
          <w:rFonts w:ascii="Times New Roman" w:hAnsi="Times New Roman"/>
          <w:sz w:val="28"/>
          <w:szCs w:val="28"/>
          <w:lang w:val="uk-UA"/>
        </w:rPr>
        <w:t xml:space="preserve">          Засідання комісії проводиться по мірі надходження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робіт на розгляд. За 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 необхідності на засідання к</w:t>
      </w:r>
      <w:r>
        <w:rPr>
          <w:rFonts w:ascii="Times New Roman" w:hAnsi="Times New Roman"/>
          <w:sz w:val="28"/>
          <w:szCs w:val="28"/>
          <w:lang w:val="uk-UA"/>
        </w:rPr>
        <w:t>омісії запрошуються автори робіт</w:t>
      </w:r>
      <w:r w:rsidRPr="008C7C7D">
        <w:rPr>
          <w:rFonts w:ascii="Times New Roman" w:hAnsi="Times New Roman"/>
          <w:sz w:val="28"/>
          <w:szCs w:val="28"/>
          <w:lang w:val="uk-UA"/>
        </w:rPr>
        <w:t xml:space="preserve"> чи колективи авторів та представники організацій, які їх висувають на здобуття премії.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Підсумкове обговорення кандидатур, представлених на здобуття премії, та визначення їх кількості відбувається на останньому засіданні комісії.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Рішення комісії з присудження премії оприлюднюється в засобах масової інформації до дня народження Володимира Малика – 21 лютого.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Особі, якій присуджено премію в одній із номінацій, вручається диплом і грошова винагорода в розмірі 4 000 гривень ( з оподаткуванням).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Якщо премія присуджується кільком авторам, грошова її частина розподіляється між ними порівну.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Виплата премії здійснюється за рахунок коштів міського бюджету.</w:t>
      </w:r>
    </w:p>
    <w:p w:rsidR="0017429E" w:rsidRDefault="0017429E" w:rsidP="006C396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429E" w:rsidRPr="00F548D8" w:rsidRDefault="0017429E" w:rsidP="00F548D8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                                                         О.В.Карпець</w:t>
      </w:r>
    </w:p>
    <w:p w:rsidR="0017429E" w:rsidRPr="00550028" w:rsidRDefault="0017429E" w:rsidP="0077092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sectPr w:rsidR="0017429E" w:rsidRPr="00550028" w:rsidSect="004272BC">
      <w:pgSz w:w="12240" w:h="15840" w:code="1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924"/>
    <w:rsid w:val="0001409C"/>
    <w:rsid w:val="00041E9C"/>
    <w:rsid w:val="000628C4"/>
    <w:rsid w:val="0011714C"/>
    <w:rsid w:val="00132049"/>
    <w:rsid w:val="0015795C"/>
    <w:rsid w:val="00173E78"/>
    <w:rsid w:val="0017429E"/>
    <w:rsid w:val="001C332E"/>
    <w:rsid w:val="002F6FFA"/>
    <w:rsid w:val="004272BC"/>
    <w:rsid w:val="00433750"/>
    <w:rsid w:val="004C691F"/>
    <w:rsid w:val="004F74B6"/>
    <w:rsid w:val="00550028"/>
    <w:rsid w:val="005D5E27"/>
    <w:rsid w:val="0066598B"/>
    <w:rsid w:val="006C396E"/>
    <w:rsid w:val="00770924"/>
    <w:rsid w:val="00810441"/>
    <w:rsid w:val="008C7C7D"/>
    <w:rsid w:val="009705B1"/>
    <w:rsid w:val="009C14B3"/>
    <w:rsid w:val="009E6370"/>
    <w:rsid w:val="00AF12EA"/>
    <w:rsid w:val="00C715C0"/>
    <w:rsid w:val="00CA2DD4"/>
    <w:rsid w:val="00E44936"/>
    <w:rsid w:val="00EC11B5"/>
    <w:rsid w:val="00F548D8"/>
    <w:rsid w:val="00FF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370"/>
    <w:pPr>
      <w:spacing w:after="160" w:line="259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C7C7D"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C3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2</Pages>
  <Words>451</Words>
  <Characters>2574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RADA1</cp:lastModifiedBy>
  <cp:revision>26</cp:revision>
  <cp:lastPrinted>2018-11-09T11:36:00Z</cp:lastPrinted>
  <dcterms:created xsi:type="dcterms:W3CDTF">2018-11-05T08:13:00Z</dcterms:created>
  <dcterms:modified xsi:type="dcterms:W3CDTF">2018-11-26T09:24:00Z</dcterms:modified>
</cp:coreProperties>
</file>